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C64" w:rsidRPr="00A7690B" w:rsidRDefault="00A7690B" w:rsidP="00A7690B">
      <w:pPr>
        <w:jc w:val="right"/>
        <w:rPr>
          <w:rFonts w:ascii="Times New Roman" w:hAnsi="Times New Roman" w:cs="Times New Roman"/>
          <w:sz w:val="28"/>
          <w:szCs w:val="28"/>
        </w:rPr>
      </w:pPr>
      <w:r w:rsidRPr="00A7690B">
        <w:rPr>
          <w:rFonts w:ascii="Times New Roman" w:hAnsi="Times New Roman" w:cs="Times New Roman"/>
          <w:sz w:val="28"/>
          <w:szCs w:val="28"/>
        </w:rPr>
        <w:t>Приложение 1</w:t>
      </w:r>
    </w:p>
    <w:p w:rsidR="00A7690B" w:rsidRPr="00A7690B" w:rsidRDefault="00A7690B" w:rsidP="00A7690B">
      <w:pPr>
        <w:jc w:val="center"/>
        <w:rPr>
          <w:rFonts w:ascii="Times New Roman" w:hAnsi="Times New Roman" w:cs="Times New Roman"/>
          <w:sz w:val="28"/>
          <w:szCs w:val="28"/>
        </w:rPr>
      </w:pPr>
      <w:r w:rsidRPr="00A7690B">
        <w:rPr>
          <w:rFonts w:ascii="Times New Roman" w:hAnsi="Times New Roman" w:cs="Times New Roman"/>
          <w:sz w:val="28"/>
          <w:szCs w:val="28"/>
        </w:rPr>
        <w:t>СВОДНАЯ ТАБЛИЦА</w:t>
      </w:r>
    </w:p>
    <w:p w:rsidR="00A7690B" w:rsidRPr="00A7690B" w:rsidRDefault="00A7690B" w:rsidP="00A7690B">
      <w:pPr>
        <w:jc w:val="center"/>
        <w:rPr>
          <w:rFonts w:ascii="Times New Roman" w:hAnsi="Times New Roman" w:cs="Times New Roman"/>
          <w:sz w:val="28"/>
          <w:szCs w:val="28"/>
        </w:rPr>
      </w:pPr>
      <w:r w:rsidRPr="00A7690B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 организаций культуры Алексеевского муниципального района Волгоградской области в 2019 году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647"/>
        <w:gridCol w:w="1134"/>
        <w:gridCol w:w="1134"/>
        <w:gridCol w:w="992"/>
        <w:gridCol w:w="992"/>
        <w:gridCol w:w="957"/>
      </w:tblGrid>
      <w:tr w:rsidR="00717109" w:rsidRPr="00A7690B" w:rsidTr="00C87759">
        <w:tc>
          <w:tcPr>
            <w:tcW w:w="704" w:type="dxa"/>
          </w:tcPr>
          <w:p w:rsidR="00A7690B" w:rsidRPr="00A7690B" w:rsidRDefault="00A7690B" w:rsidP="00A7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647" w:type="dxa"/>
          </w:tcPr>
          <w:p w:rsidR="00A7690B" w:rsidRPr="00A7690B" w:rsidRDefault="00A7690B" w:rsidP="00A7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134" w:type="dxa"/>
          </w:tcPr>
          <w:p w:rsidR="00A7690B" w:rsidRPr="00A7690B" w:rsidRDefault="00A7690B" w:rsidP="00A7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МБУК «МКДЦ»</w:t>
            </w:r>
          </w:p>
        </w:tc>
        <w:tc>
          <w:tcPr>
            <w:tcW w:w="1134" w:type="dxa"/>
          </w:tcPr>
          <w:p w:rsidR="00A7690B" w:rsidRPr="00A7690B" w:rsidRDefault="00A7690B" w:rsidP="00A7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МБУК «Аржановский КДК»</w:t>
            </w:r>
          </w:p>
        </w:tc>
        <w:tc>
          <w:tcPr>
            <w:tcW w:w="992" w:type="dxa"/>
          </w:tcPr>
          <w:p w:rsidR="00A7690B" w:rsidRPr="00A7690B" w:rsidRDefault="00A7690B" w:rsidP="00A7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МБУК «</w:t>
            </w:r>
            <w:r w:rsidR="004373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Большебабинский </w:t>
            </w:r>
            <w:r w:rsidR="0043735C"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КДК</w:t>
            </w: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7690B" w:rsidRPr="00A7690B" w:rsidRDefault="00A7690B" w:rsidP="004373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МБУК «</w:t>
            </w:r>
            <w:r w:rsidR="0043735C">
              <w:rPr>
                <w:rFonts w:ascii="Times New Roman" w:hAnsi="Times New Roman" w:cs="Times New Roman"/>
                <w:b/>
                <w:sz w:val="24"/>
                <w:szCs w:val="24"/>
              </w:rPr>
              <w:t>Краснооктябрьский</w:t>
            </w: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КДК»</w:t>
            </w:r>
          </w:p>
        </w:tc>
        <w:tc>
          <w:tcPr>
            <w:tcW w:w="957" w:type="dxa"/>
          </w:tcPr>
          <w:p w:rsidR="00A7690B" w:rsidRPr="00A7690B" w:rsidRDefault="00A7690B" w:rsidP="004373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>МБУК «</w:t>
            </w:r>
            <w:r w:rsidR="0043735C">
              <w:rPr>
                <w:rFonts w:ascii="Times New Roman" w:hAnsi="Times New Roman" w:cs="Times New Roman"/>
                <w:b/>
                <w:sz w:val="24"/>
                <w:szCs w:val="24"/>
              </w:rPr>
              <w:t>Рябовский</w:t>
            </w:r>
            <w:r w:rsidRPr="00A769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КДК»</w:t>
            </w:r>
          </w:p>
        </w:tc>
      </w:tr>
      <w:tr w:rsidR="0043735C" w:rsidRPr="0043735C" w:rsidTr="0043735C">
        <w:tc>
          <w:tcPr>
            <w:tcW w:w="704" w:type="dxa"/>
          </w:tcPr>
          <w:p w:rsidR="0043735C" w:rsidRPr="0043735C" w:rsidRDefault="0043735C" w:rsidP="00A769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3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856" w:type="dxa"/>
            <w:gridSpan w:val="6"/>
          </w:tcPr>
          <w:p w:rsidR="0043735C" w:rsidRPr="0043735C" w:rsidRDefault="0043735C" w:rsidP="004373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«Открытость и доступность информации об организации культуры</w:t>
            </w:r>
          </w:p>
        </w:tc>
      </w:tr>
      <w:tr w:rsidR="00717109" w:rsidTr="00C87759">
        <w:tc>
          <w:tcPr>
            <w:tcW w:w="704" w:type="dxa"/>
          </w:tcPr>
          <w:p w:rsidR="00A7690B" w:rsidRDefault="0043735C" w:rsidP="00A76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647" w:type="dxa"/>
          </w:tcPr>
          <w:p w:rsidR="00A7690B" w:rsidRDefault="0043735C" w:rsidP="00A76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культуры, размещенной на информационных стендах в помещении организации культуры</w:t>
            </w:r>
            <w:r w:rsidR="00D3368F">
              <w:rPr>
                <w:rFonts w:ascii="Times New Roman" w:hAnsi="Times New Roman" w:cs="Times New Roman"/>
                <w:sz w:val="24"/>
                <w:szCs w:val="24"/>
              </w:rPr>
              <w:t>, ее содержанию и порядку (форме), установленным нормативными правовыми актами</w:t>
            </w:r>
          </w:p>
        </w:tc>
        <w:tc>
          <w:tcPr>
            <w:tcW w:w="1134" w:type="dxa"/>
          </w:tcPr>
          <w:p w:rsidR="00A7690B" w:rsidRDefault="00A769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A7690B" w:rsidRDefault="00A769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A7690B" w:rsidRDefault="00A769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A7690B" w:rsidRDefault="00A769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57" w:type="dxa"/>
          </w:tcPr>
          <w:p w:rsidR="00A7690B" w:rsidRDefault="00A769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17109" w:rsidTr="00C87759">
        <w:tc>
          <w:tcPr>
            <w:tcW w:w="704" w:type="dxa"/>
          </w:tcPr>
          <w:p w:rsidR="00D3368F" w:rsidRDefault="00D3368F" w:rsidP="00D33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647" w:type="dxa"/>
          </w:tcPr>
          <w:p w:rsidR="00D3368F" w:rsidRDefault="00D3368F" w:rsidP="00D33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культуры, размещенной на официальном сайте организации культуры, ее содержанию и порядку (форме), установленным нормативными правовыми актами</w:t>
            </w:r>
          </w:p>
        </w:tc>
        <w:tc>
          <w:tcPr>
            <w:tcW w:w="1134" w:type="dxa"/>
          </w:tcPr>
          <w:p w:rsidR="00D3368F" w:rsidRDefault="00D3368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68F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D3368F" w:rsidRDefault="00D3368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D3368F" w:rsidRDefault="00D3368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D3368F" w:rsidRDefault="00D3368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403F" w:rsidTr="00C87759">
        <w:tc>
          <w:tcPr>
            <w:tcW w:w="704" w:type="dxa"/>
          </w:tcPr>
          <w:p w:rsidR="0088403F" w:rsidRDefault="0088403F" w:rsidP="00D33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647" w:type="dxa"/>
          </w:tcPr>
          <w:p w:rsidR="0088403F" w:rsidRDefault="0088403F" w:rsidP="00884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качеством, полнотой и доступностью информации о деятельности организации культуры, размещенной на информационных стендах в помещении организации</w:t>
            </w:r>
            <w:r w:rsidR="00FC75D8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  <w:tc>
          <w:tcPr>
            <w:tcW w:w="1134" w:type="dxa"/>
          </w:tcPr>
          <w:p w:rsidR="00FC75D8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03F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99,18</w:t>
            </w:r>
          </w:p>
        </w:tc>
        <w:tc>
          <w:tcPr>
            <w:tcW w:w="1134" w:type="dxa"/>
          </w:tcPr>
          <w:p w:rsidR="0088403F" w:rsidRDefault="0088403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5D8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99,85</w:t>
            </w:r>
          </w:p>
        </w:tc>
        <w:tc>
          <w:tcPr>
            <w:tcW w:w="992" w:type="dxa"/>
          </w:tcPr>
          <w:p w:rsidR="0088403F" w:rsidRDefault="0088403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5D8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99,26</w:t>
            </w:r>
          </w:p>
        </w:tc>
        <w:tc>
          <w:tcPr>
            <w:tcW w:w="992" w:type="dxa"/>
          </w:tcPr>
          <w:p w:rsidR="0088403F" w:rsidRDefault="0088403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5D8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98,89</w:t>
            </w:r>
          </w:p>
        </w:tc>
        <w:tc>
          <w:tcPr>
            <w:tcW w:w="957" w:type="dxa"/>
          </w:tcPr>
          <w:p w:rsidR="0088403F" w:rsidRDefault="0088403F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5D8" w:rsidRDefault="00FC75D8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98,94</w:t>
            </w:r>
            <w:bookmarkStart w:id="0" w:name="_GoBack"/>
            <w:bookmarkEnd w:id="0"/>
          </w:p>
        </w:tc>
      </w:tr>
      <w:tr w:rsidR="00120332" w:rsidRPr="00120332" w:rsidTr="002D716B">
        <w:tc>
          <w:tcPr>
            <w:tcW w:w="704" w:type="dxa"/>
          </w:tcPr>
          <w:p w:rsidR="00120332" w:rsidRPr="00120332" w:rsidRDefault="00120332" w:rsidP="00120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3856" w:type="dxa"/>
            <w:gridSpan w:val="6"/>
          </w:tcPr>
          <w:p w:rsidR="00120332" w:rsidRPr="00120332" w:rsidRDefault="00120332" w:rsidP="001203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«Комфортность условий предоставления услуг»</w:t>
            </w:r>
          </w:p>
        </w:tc>
      </w:tr>
      <w:tr w:rsidR="00120332" w:rsidTr="00C87759">
        <w:tc>
          <w:tcPr>
            <w:tcW w:w="704" w:type="dxa"/>
          </w:tcPr>
          <w:p w:rsidR="00120332" w:rsidRDefault="00120332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647" w:type="dxa"/>
          </w:tcPr>
          <w:p w:rsidR="00120332" w:rsidRDefault="00120332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комфортных условий для предоставления услуг: наличие комфортной зоны отдых (ожидания), оборудованной соответствующей мебелью, наличие и понятность навигации внутри организации культуры; наличие и доступность питьевой воды</w:t>
            </w:r>
            <w:r w:rsidR="00183B0B">
              <w:rPr>
                <w:rFonts w:ascii="Times New Roman" w:hAnsi="Times New Roman" w:cs="Times New Roman"/>
                <w:sz w:val="24"/>
                <w:szCs w:val="24"/>
              </w:rPr>
              <w:t xml:space="preserve">; наличие и доступность </w:t>
            </w:r>
            <w:proofErr w:type="spellStart"/>
            <w:r w:rsidR="00183B0B"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 w:rsidR="00183B0B">
              <w:rPr>
                <w:rFonts w:ascii="Times New Roman" w:hAnsi="Times New Roman" w:cs="Times New Roman"/>
                <w:sz w:val="24"/>
                <w:szCs w:val="24"/>
              </w:rPr>
              <w:t xml:space="preserve"> – гигиенических помещений; санитарное состояние помещений организации; возможность бронирования услуги/доступность записи на получение услуги</w:t>
            </w:r>
          </w:p>
        </w:tc>
        <w:tc>
          <w:tcPr>
            <w:tcW w:w="1134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0332" w:rsidTr="00C87759">
        <w:tc>
          <w:tcPr>
            <w:tcW w:w="704" w:type="dxa"/>
          </w:tcPr>
          <w:p w:rsidR="00120332" w:rsidRDefault="00183B0B" w:rsidP="00C8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877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7" w:type="dxa"/>
          </w:tcPr>
          <w:p w:rsidR="00120332" w:rsidRDefault="00183B0B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комфортностью предоставления услуг организацией культуры</w:t>
            </w:r>
          </w:p>
        </w:tc>
        <w:tc>
          <w:tcPr>
            <w:tcW w:w="1134" w:type="dxa"/>
          </w:tcPr>
          <w:p w:rsidR="00120332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97,41</w:t>
            </w:r>
          </w:p>
        </w:tc>
        <w:tc>
          <w:tcPr>
            <w:tcW w:w="1134" w:type="dxa"/>
          </w:tcPr>
          <w:p w:rsidR="00120332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98,30</w:t>
            </w:r>
          </w:p>
        </w:tc>
        <w:tc>
          <w:tcPr>
            <w:tcW w:w="992" w:type="dxa"/>
          </w:tcPr>
          <w:p w:rsidR="00120332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96,88</w:t>
            </w:r>
          </w:p>
        </w:tc>
        <w:tc>
          <w:tcPr>
            <w:tcW w:w="992" w:type="dxa"/>
          </w:tcPr>
          <w:p w:rsidR="00120332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95,82</w:t>
            </w:r>
          </w:p>
        </w:tc>
        <w:tc>
          <w:tcPr>
            <w:tcW w:w="957" w:type="dxa"/>
          </w:tcPr>
          <w:p w:rsidR="00120332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94,29</w:t>
            </w:r>
          </w:p>
        </w:tc>
      </w:tr>
      <w:tr w:rsidR="00183B0B" w:rsidRPr="00183B0B" w:rsidTr="00021D1D">
        <w:tc>
          <w:tcPr>
            <w:tcW w:w="704" w:type="dxa"/>
          </w:tcPr>
          <w:p w:rsidR="00183B0B" w:rsidRPr="00183B0B" w:rsidRDefault="00183B0B" w:rsidP="00120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3856" w:type="dxa"/>
            <w:gridSpan w:val="6"/>
          </w:tcPr>
          <w:p w:rsidR="00183B0B" w:rsidRPr="00183B0B" w:rsidRDefault="00183B0B" w:rsidP="00183B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«Доступность услуг для инвалидов»</w:t>
            </w:r>
          </w:p>
        </w:tc>
      </w:tr>
      <w:tr w:rsidR="00120332" w:rsidTr="00C87759">
        <w:tc>
          <w:tcPr>
            <w:tcW w:w="704" w:type="dxa"/>
          </w:tcPr>
          <w:p w:rsidR="00120332" w:rsidRDefault="00183B0B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647" w:type="dxa"/>
          </w:tcPr>
          <w:p w:rsidR="00120332" w:rsidRDefault="00183B0B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помещениях организации культуры и на прилегающей к ней территории: оборудованных входных групп пандусами (подъемными платформами); выделенных стоянок для автотранспортных средств инвалидов; адаптированных лифтов, поручней, расширенных дверных проемов</w:t>
            </w:r>
            <w:r w:rsidR="004367B2">
              <w:rPr>
                <w:rFonts w:ascii="Times New Roman" w:hAnsi="Times New Roman" w:cs="Times New Roman"/>
                <w:sz w:val="24"/>
                <w:szCs w:val="24"/>
              </w:rPr>
              <w:t>; наличие сменных кресел-колясок; наличие специально оборудованных санитарно- гигиенических помещений в организации культуры</w:t>
            </w:r>
          </w:p>
        </w:tc>
        <w:tc>
          <w:tcPr>
            <w:tcW w:w="1134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34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992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992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957" w:type="dxa"/>
          </w:tcPr>
          <w:p w:rsidR="00120332" w:rsidRDefault="00120332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59" w:rsidRDefault="00C87759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183B0B" w:rsidTr="00C87759">
        <w:tc>
          <w:tcPr>
            <w:tcW w:w="704" w:type="dxa"/>
          </w:tcPr>
          <w:p w:rsidR="00183B0B" w:rsidRDefault="004367B2" w:rsidP="002A7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647" w:type="dxa"/>
          </w:tcPr>
          <w:p w:rsidR="00183B0B" w:rsidRDefault="004367B2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культуры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4367B2" w:rsidRDefault="004367B2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); помощь, оказываемая работниками организации, прошедшими необходимое обучение(инструктирование) по сопровождению инвалидов в помещении организации и на прилегающей</w:t>
            </w:r>
            <w:r w:rsidR="0071710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территории; наличие возможности предоставления услуги в дистанционном режиме или на дому</w:t>
            </w:r>
          </w:p>
        </w:tc>
        <w:tc>
          <w:tcPr>
            <w:tcW w:w="1134" w:type="dxa"/>
          </w:tcPr>
          <w:p w:rsidR="00183B0B" w:rsidRDefault="00183B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</w:tcPr>
          <w:p w:rsidR="00183B0B" w:rsidRDefault="00183B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</w:tcPr>
          <w:p w:rsidR="00183B0B" w:rsidRDefault="00183B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</w:tcPr>
          <w:p w:rsidR="00183B0B" w:rsidRDefault="00183B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957" w:type="dxa"/>
          </w:tcPr>
          <w:p w:rsidR="00183B0B" w:rsidRDefault="00183B0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C8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3B0B" w:rsidTr="00C87759">
        <w:tc>
          <w:tcPr>
            <w:tcW w:w="704" w:type="dxa"/>
          </w:tcPr>
          <w:p w:rsidR="00183B0B" w:rsidRDefault="00717109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647" w:type="dxa"/>
          </w:tcPr>
          <w:p w:rsidR="00183B0B" w:rsidRDefault="00717109" w:rsidP="00120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доступностью услуг для инвалидов</w:t>
            </w:r>
          </w:p>
        </w:tc>
        <w:tc>
          <w:tcPr>
            <w:tcW w:w="1134" w:type="dxa"/>
          </w:tcPr>
          <w:p w:rsidR="00183B0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94,12</w:t>
            </w:r>
          </w:p>
        </w:tc>
        <w:tc>
          <w:tcPr>
            <w:tcW w:w="1134" w:type="dxa"/>
          </w:tcPr>
          <w:p w:rsidR="00183B0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83B0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94,12</w:t>
            </w:r>
          </w:p>
        </w:tc>
        <w:tc>
          <w:tcPr>
            <w:tcW w:w="992" w:type="dxa"/>
          </w:tcPr>
          <w:p w:rsidR="00183B0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183B0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717109" w:rsidRPr="00717109" w:rsidTr="00704ABA">
        <w:tc>
          <w:tcPr>
            <w:tcW w:w="704" w:type="dxa"/>
          </w:tcPr>
          <w:p w:rsidR="00717109" w:rsidRPr="00717109" w:rsidRDefault="00717109" w:rsidP="00120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3856" w:type="dxa"/>
            <w:gridSpan w:val="6"/>
          </w:tcPr>
          <w:p w:rsidR="00717109" w:rsidRPr="00717109" w:rsidRDefault="00717109" w:rsidP="0071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«Доброжелательность, вежливость работников организации культуры»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98,32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99,43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99,64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97,91</w:t>
            </w:r>
          </w:p>
        </w:tc>
        <w:tc>
          <w:tcPr>
            <w:tcW w:w="957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99,71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доброжелательностью, вежливостью работников организации культуры, обеспечивающих непосредственное оказание услуги при обращении в организацию культуры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99,24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99,43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99,64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98,96</w:t>
            </w:r>
          </w:p>
        </w:tc>
        <w:tc>
          <w:tcPr>
            <w:tcW w:w="957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99,43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доброжелательностью, вежливостью работников организации культуры при использовании дистанционных форм взаимодействия (по телефону, по электронной почте, с помощью электронных серверов (подачи электронного обращения (жалобы, предложения), получения консультации по оказываемым услугам и пр.)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98,78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99,15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99,28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98,69</w:t>
            </w:r>
          </w:p>
        </w:tc>
        <w:tc>
          <w:tcPr>
            <w:tcW w:w="957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99,14</w:t>
            </w:r>
          </w:p>
        </w:tc>
      </w:tr>
      <w:tr w:rsidR="00ED618B" w:rsidRPr="000E3B9E" w:rsidTr="00B75A2A">
        <w:tc>
          <w:tcPr>
            <w:tcW w:w="704" w:type="dxa"/>
          </w:tcPr>
          <w:p w:rsidR="00ED618B" w:rsidRPr="000E3B9E" w:rsidRDefault="00ED618B" w:rsidP="00ED61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3856" w:type="dxa"/>
            <w:gridSpan w:val="6"/>
          </w:tcPr>
          <w:p w:rsidR="00ED618B" w:rsidRPr="000E3B9E" w:rsidRDefault="00ED618B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«Удовлетворенность условиями оказания услуг»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получателей услуг рекомендовать организацию культуры родственникам и знакомым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98,48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98,30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98,56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97,91</w:t>
            </w:r>
          </w:p>
        </w:tc>
        <w:tc>
          <w:tcPr>
            <w:tcW w:w="957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99,14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получателей услуг организационными условиями оказания услуг: наличием и понятностью навигации внутри организации культуры, графиком работы организации культуры (подразделения, отдельных специалистов)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98,78</w:t>
            </w:r>
          </w:p>
        </w:tc>
        <w:tc>
          <w:tcPr>
            <w:tcW w:w="1134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99,72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96,76</w:t>
            </w:r>
          </w:p>
        </w:tc>
        <w:tc>
          <w:tcPr>
            <w:tcW w:w="992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93,47</w:t>
            </w:r>
          </w:p>
        </w:tc>
        <w:tc>
          <w:tcPr>
            <w:tcW w:w="957" w:type="dxa"/>
          </w:tcPr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8B" w:rsidRDefault="00ED618B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96,00</w:t>
            </w:r>
          </w:p>
        </w:tc>
      </w:tr>
      <w:tr w:rsidR="00ED618B" w:rsidTr="00C87759">
        <w:tc>
          <w:tcPr>
            <w:tcW w:w="704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8647" w:type="dxa"/>
          </w:tcPr>
          <w:p w:rsidR="00ED618B" w:rsidRDefault="00ED618B" w:rsidP="00ED6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получателей услуг в целом условиями оказания услуг в организации культуры</w:t>
            </w:r>
          </w:p>
        </w:tc>
        <w:tc>
          <w:tcPr>
            <w:tcW w:w="1134" w:type="dxa"/>
          </w:tcPr>
          <w:p w:rsidR="00ED618B" w:rsidRDefault="002A7812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98,93</w:t>
            </w:r>
          </w:p>
        </w:tc>
        <w:tc>
          <w:tcPr>
            <w:tcW w:w="1134" w:type="dxa"/>
          </w:tcPr>
          <w:p w:rsidR="00ED618B" w:rsidRDefault="002A7812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99,72</w:t>
            </w:r>
          </w:p>
        </w:tc>
        <w:tc>
          <w:tcPr>
            <w:tcW w:w="992" w:type="dxa"/>
          </w:tcPr>
          <w:p w:rsidR="00ED618B" w:rsidRDefault="002A7812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99,52</w:t>
            </w:r>
          </w:p>
        </w:tc>
        <w:tc>
          <w:tcPr>
            <w:tcW w:w="992" w:type="dxa"/>
          </w:tcPr>
          <w:p w:rsidR="00ED618B" w:rsidRDefault="002A7812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98,96</w:t>
            </w:r>
          </w:p>
        </w:tc>
        <w:tc>
          <w:tcPr>
            <w:tcW w:w="957" w:type="dxa"/>
          </w:tcPr>
          <w:p w:rsidR="00ED618B" w:rsidRDefault="002A7812" w:rsidP="00ED6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99,14</w:t>
            </w:r>
          </w:p>
        </w:tc>
      </w:tr>
      <w:tr w:rsidR="002A7812" w:rsidRPr="002A7812" w:rsidTr="00C87759">
        <w:tc>
          <w:tcPr>
            <w:tcW w:w="704" w:type="dxa"/>
          </w:tcPr>
          <w:p w:rsidR="002A7812" w:rsidRPr="002A7812" w:rsidRDefault="002A7812" w:rsidP="00ED61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2A7812" w:rsidRPr="002A7812" w:rsidRDefault="002A7812" w:rsidP="002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12">
              <w:rPr>
                <w:rFonts w:ascii="Times New Roman" w:hAnsi="Times New Roman" w:cs="Times New Roman"/>
                <w:b/>
                <w:sz w:val="24"/>
                <w:szCs w:val="24"/>
              </w:rPr>
              <w:t>Общий балл</w:t>
            </w:r>
          </w:p>
        </w:tc>
        <w:tc>
          <w:tcPr>
            <w:tcW w:w="1134" w:type="dxa"/>
          </w:tcPr>
          <w:p w:rsidR="002A7812" w:rsidRPr="002A7812" w:rsidRDefault="002A7812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82,73</w:t>
            </w:r>
          </w:p>
        </w:tc>
        <w:tc>
          <w:tcPr>
            <w:tcW w:w="1134" w:type="dxa"/>
          </w:tcPr>
          <w:p w:rsidR="002A7812" w:rsidRPr="002A7812" w:rsidRDefault="002A7812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83,45</w:t>
            </w:r>
          </w:p>
        </w:tc>
        <w:tc>
          <w:tcPr>
            <w:tcW w:w="992" w:type="dxa"/>
          </w:tcPr>
          <w:p w:rsidR="002A7812" w:rsidRPr="002A7812" w:rsidRDefault="002A7812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79,63</w:t>
            </w:r>
          </w:p>
        </w:tc>
        <w:tc>
          <w:tcPr>
            <w:tcW w:w="992" w:type="dxa"/>
          </w:tcPr>
          <w:p w:rsidR="002A7812" w:rsidRPr="002A7812" w:rsidRDefault="002A7812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81,00</w:t>
            </w:r>
          </w:p>
        </w:tc>
        <w:tc>
          <w:tcPr>
            <w:tcW w:w="957" w:type="dxa"/>
          </w:tcPr>
          <w:p w:rsidR="002A7812" w:rsidRPr="002A7812" w:rsidRDefault="002A7812" w:rsidP="00ED6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79,00</w:t>
            </w:r>
          </w:p>
        </w:tc>
      </w:tr>
    </w:tbl>
    <w:p w:rsidR="00A7690B" w:rsidRDefault="00A7690B" w:rsidP="00A7690B">
      <w:pPr>
        <w:rPr>
          <w:rFonts w:ascii="Times New Roman" w:hAnsi="Times New Roman" w:cs="Times New Roman"/>
          <w:sz w:val="24"/>
          <w:szCs w:val="24"/>
        </w:rPr>
      </w:pPr>
    </w:p>
    <w:p w:rsidR="00A46DCE" w:rsidRDefault="00A46DCE" w:rsidP="00A7690B">
      <w:pPr>
        <w:rPr>
          <w:rFonts w:ascii="Times New Roman" w:hAnsi="Times New Roman" w:cs="Times New Roman"/>
          <w:sz w:val="24"/>
          <w:szCs w:val="24"/>
        </w:rPr>
      </w:pPr>
    </w:p>
    <w:p w:rsidR="00A46DCE" w:rsidRPr="00A46DCE" w:rsidRDefault="00A46DCE" w:rsidP="00A7690B">
      <w:pPr>
        <w:rPr>
          <w:rFonts w:ascii="Times New Roman" w:hAnsi="Times New Roman" w:cs="Times New Roman"/>
          <w:sz w:val="28"/>
          <w:szCs w:val="28"/>
        </w:rPr>
      </w:pPr>
      <w:r w:rsidRPr="00A46DCE">
        <w:rPr>
          <w:rFonts w:ascii="Times New Roman" w:hAnsi="Times New Roman" w:cs="Times New Roman"/>
          <w:sz w:val="28"/>
          <w:szCs w:val="28"/>
        </w:rPr>
        <w:t>Председатель общественного 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____________________                                            Л.П. Буренина</w:t>
      </w:r>
    </w:p>
    <w:sectPr w:rsidR="00A46DCE" w:rsidRPr="00A46DCE" w:rsidSect="00A769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F1F"/>
    <w:rsid w:val="000E3B9E"/>
    <w:rsid w:val="00120332"/>
    <w:rsid w:val="00183B0B"/>
    <w:rsid w:val="002A7812"/>
    <w:rsid w:val="004367B2"/>
    <w:rsid w:val="0043735C"/>
    <w:rsid w:val="00504C64"/>
    <w:rsid w:val="00717109"/>
    <w:rsid w:val="00724EA1"/>
    <w:rsid w:val="0088403F"/>
    <w:rsid w:val="00957F1F"/>
    <w:rsid w:val="00A46DCE"/>
    <w:rsid w:val="00A7690B"/>
    <w:rsid w:val="00C87759"/>
    <w:rsid w:val="00D3368F"/>
    <w:rsid w:val="00ED618B"/>
    <w:rsid w:val="00FC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23A76-4655-4D20-8EFF-BE6BE8DF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6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4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4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2019-11-25T05:43:00Z</cp:lastPrinted>
  <dcterms:created xsi:type="dcterms:W3CDTF">2019-11-22T11:08:00Z</dcterms:created>
  <dcterms:modified xsi:type="dcterms:W3CDTF">2019-11-25T05:50:00Z</dcterms:modified>
</cp:coreProperties>
</file>